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7025E">
        <w:trPr>
          <w:trHeight w:hRule="exact" w:val="1528"/>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5543" w:type="dxa"/>
            <w:gridSpan w:val="4"/>
            <w:shd w:val="clear" w:color="000000" w:fill="FFFFFF"/>
            <w:tcMar>
              <w:left w:w="34" w:type="dxa"/>
              <w:right w:w="34" w:type="dxa"/>
            </w:tcMar>
          </w:tcPr>
          <w:p w:rsidR="0067025E" w:rsidRDefault="003D377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7025E">
        <w:trPr>
          <w:trHeight w:hRule="exact" w:val="138"/>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993" w:type="dxa"/>
          </w:tcPr>
          <w:p w:rsidR="0067025E" w:rsidRDefault="0067025E"/>
        </w:tc>
        <w:tc>
          <w:tcPr>
            <w:tcW w:w="2836" w:type="dxa"/>
          </w:tcPr>
          <w:p w:rsidR="0067025E" w:rsidRDefault="0067025E"/>
        </w:tc>
      </w:tr>
      <w:tr w:rsidR="0067025E">
        <w:trPr>
          <w:trHeight w:hRule="exact" w:val="585"/>
        </w:trPr>
        <w:tc>
          <w:tcPr>
            <w:tcW w:w="10221" w:type="dxa"/>
            <w:gridSpan w:val="8"/>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025E" w:rsidRDefault="003D37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025E">
        <w:trPr>
          <w:trHeight w:hRule="exact" w:val="314"/>
        </w:trPr>
        <w:tc>
          <w:tcPr>
            <w:tcW w:w="10221" w:type="dxa"/>
            <w:gridSpan w:val="8"/>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7025E">
        <w:trPr>
          <w:trHeight w:hRule="exact" w:val="211"/>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993" w:type="dxa"/>
          </w:tcPr>
          <w:p w:rsidR="0067025E" w:rsidRDefault="0067025E"/>
        </w:tc>
        <w:tc>
          <w:tcPr>
            <w:tcW w:w="2836" w:type="dxa"/>
          </w:tcPr>
          <w:p w:rsidR="0067025E" w:rsidRDefault="0067025E"/>
        </w:tc>
      </w:tr>
      <w:tr w:rsidR="0067025E">
        <w:trPr>
          <w:trHeight w:hRule="exact" w:val="277"/>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3842" w:type="dxa"/>
            <w:gridSpan w:val="2"/>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УТВЕРЖДАЮ</w:t>
            </w:r>
          </w:p>
        </w:tc>
      </w:tr>
      <w:tr w:rsidR="0067025E">
        <w:trPr>
          <w:trHeight w:hRule="exact" w:val="972"/>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3842" w:type="dxa"/>
            <w:gridSpan w:val="2"/>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7025E" w:rsidRDefault="0067025E">
            <w:pPr>
              <w:spacing w:after="0" w:line="240" w:lineRule="auto"/>
              <w:jc w:val="center"/>
              <w:rPr>
                <w:sz w:val="24"/>
                <w:szCs w:val="24"/>
              </w:rPr>
            </w:pPr>
          </w:p>
          <w:p w:rsidR="0067025E" w:rsidRDefault="003D37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7025E">
        <w:trPr>
          <w:trHeight w:hRule="exact" w:val="277"/>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3842" w:type="dxa"/>
            <w:gridSpan w:val="2"/>
            <w:shd w:val="clear" w:color="000000" w:fill="FFFFFF"/>
            <w:tcMar>
              <w:left w:w="34" w:type="dxa"/>
              <w:right w:w="34" w:type="dxa"/>
            </w:tcMar>
          </w:tcPr>
          <w:p w:rsidR="0067025E" w:rsidRDefault="003D377B">
            <w:pPr>
              <w:spacing w:after="0" w:line="240" w:lineRule="auto"/>
              <w:jc w:val="right"/>
              <w:rPr>
                <w:sz w:val="24"/>
                <w:szCs w:val="24"/>
              </w:rPr>
            </w:pPr>
            <w:r>
              <w:rPr>
                <w:rFonts w:ascii="Times New Roman" w:hAnsi="Times New Roman" w:cs="Times New Roman"/>
                <w:color w:val="000000"/>
                <w:sz w:val="24"/>
                <w:szCs w:val="24"/>
              </w:rPr>
              <w:t>30.08.2021 г.</w:t>
            </w:r>
          </w:p>
        </w:tc>
      </w:tr>
      <w:tr w:rsidR="0067025E">
        <w:trPr>
          <w:trHeight w:hRule="exact" w:val="277"/>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993" w:type="dxa"/>
          </w:tcPr>
          <w:p w:rsidR="0067025E" w:rsidRDefault="0067025E"/>
        </w:tc>
        <w:tc>
          <w:tcPr>
            <w:tcW w:w="2836" w:type="dxa"/>
          </w:tcPr>
          <w:p w:rsidR="0067025E" w:rsidRDefault="0067025E"/>
        </w:tc>
      </w:tr>
      <w:tr w:rsidR="0067025E">
        <w:trPr>
          <w:trHeight w:hRule="exact" w:val="416"/>
        </w:trPr>
        <w:tc>
          <w:tcPr>
            <w:tcW w:w="10221" w:type="dxa"/>
            <w:gridSpan w:val="8"/>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025E">
        <w:trPr>
          <w:trHeight w:hRule="exact" w:val="1135"/>
        </w:trPr>
        <w:tc>
          <w:tcPr>
            <w:tcW w:w="143" w:type="dxa"/>
          </w:tcPr>
          <w:p w:rsidR="0067025E" w:rsidRDefault="0067025E"/>
        </w:tc>
        <w:tc>
          <w:tcPr>
            <w:tcW w:w="285" w:type="dxa"/>
          </w:tcPr>
          <w:p w:rsidR="0067025E" w:rsidRDefault="0067025E"/>
        </w:tc>
        <w:tc>
          <w:tcPr>
            <w:tcW w:w="2127" w:type="dxa"/>
          </w:tcPr>
          <w:p w:rsidR="0067025E" w:rsidRDefault="0067025E"/>
        </w:tc>
        <w:tc>
          <w:tcPr>
            <w:tcW w:w="4834" w:type="dxa"/>
            <w:gridSpan w:val="4"/>
            <w:shd w:val="clear" w:color="000000" w:fill="FFFFFF"/>
            <w:tcMar>
              <w:left w:w="34" w:type="dxa"/>
              <w:right w:w="34" w:type="dxa"/>
            </w:tcMar>
          </w:tcPr>
          <w:p w:rsidR="0067025E" w:rsidRDefault="003D377B">
            <w:pPr>
              <w:spacing w:after="0" w:line="240" w:lineRule="auto"/>
              <w:jc w:val="center"/>
              <w:rPr>
                <w:sz w:val="32"/>
                <w:szCs w:val="32"/>
              </w:rPr>
            </w:pPr>
            <w:r>
              <w:rPr>
                <w:rFonts w:ascii="Times New Roman" w:hAnsi="Times New Roman" w:cs="Times New Roman"/>
                <w:color w:val="000000"/>
                <w:sz w:val="32"/>
                <w:szCs w:val="32"/>
              </w:rPr>
              <w:t>Практикум по управлению кадрами</w:t>
            </w:r>
          </w:p>
          <w:p w:rsidR="0067025E" w:rsidRDefault="003D377B">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67025E" w:rsidRDefault="0067025E"/>
        </w:tc>
      </w:tr>
      <w:tr w:rsidR="0067025E">
        <w:trPr>
          <w:trHeight w:hRule="exact" w:val="277"/>
        </w:trPr>
        <w:tc>
          <w:tcPr>
            <w:tcW w:w="10221" w:type="dxa"/>
            <w:gridSpan w:val="8"/>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025E">
        <w:trPr>
          <w:trHeight w:hRule="exact" w:val="1396"/>
        </w:trPr>
        <w:tc>
          <w:tcPr>
            <w:tcW w:w="143" w:type="dxa"/>
          </w:tcPr>
          <w:p w:rsidR="0067025E" w:rsidRDefault="0067025E"/>
        </w:tc>
        <w:tc>
          <w:tcPr>
            <w:tcW w:w="285" w:type="dxa"/>
          </w:tcPr>
          <w:p w:rsidR="0067025E" w:rsidRDefault="0067025E"/>
        </w:tc>
        <w:tc>
          <w:tcPr>
            <w:tcW w:w="9795" w:type="dxa"/>
            <w:gridSpan w:val="6"/>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7025E" w:rsidRDefault="003D37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67025E" w:rsidRDefault="003D37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025E">
        <w:trPr>
          <w:trHeight w:hRule="exact" w:val="124"/>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993" w:type="dxa"/>
          </w:tcPr>
          <w:p w:rsidR="0067025E" w:rsidRDefault="0067025E"/>
        </w:tc>
        <w:tc>
          <w:tcPr>
            <w:tcW w:w="2836" w:type="dxa"/>
          </w:tcPr>
          <w:p w:rsidR="0067025E" w:rsidRDefault="0067025E"/>
        </w:tc>
      </w:tr>
      <w:tr w:rsidR="0067025E">
        <w:trPr>
          <w:trHeight w:hRule="exact" w:val="277"/>
        </w:trPr>
        <w:tc>
          <w:tcPr>
            <w:tcW w:w="5118" w:type="dxa"/>
            <w:gridSpan w:val="5"/>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7025E">
        <w:trPr>
          <w:trHeight w:hRule="exact" w:val="577"/>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5118" w:type="dxa"/>
            <w:gridSpan w:val="3"/>
            <w:vMerge/>
            <w:shd w:val="clear" w:color="000000" w:fill="FFFFFF"/>
            <w:tcMar>
              <w:left w:w="34" w:type="dxa"/>
              <w:right w:w="34" w:type="dxa"/>
            </w:tcMar>
          </w:tcPr>
          <w:p w:rsidR="0067025E" w:rsidRDefault="0067025E"/>
        </w:tc>
      </w:tr>
      <w:tr w:rsidR="0067025E">
        <w:trPr>
          <w:trHeight w:hRule="exact" w:val="4517"/>
        </w:trPr>
        <w:tc>
          <w:tcPr>
            <w:tcW w:w="143" w:type="dxa"/>
          </w:tcPr>
          <w:p w:rsidR="0067025E" w:rsidRDefault="0067025E"/>
        </w:tc>
        <w:tc>
          <w:tcPr>
            <w:tcW w:w="285" w:type="dxa"/>
          </w:tcPr>
          <w:p w:rsidR="0067025E" w:rsidRDefault="0067025E"/>
        </w:tc>
        <w:tc>
          <w:tcPr>
            <w:tcW w:w="2127" w:type="dxa"/>
          </w:tcPr>
          <w:p w:rsidR="0067025E" w:rsidRDefault="0067025E"/>
        </w:tc>
        <w:tc>
          <w:tcPr>
            <w:tcW w:w="2127" w:type="dxa"/>
          </w:tcPr>
          <w:p w:rsidR="0067025E" w:rsidRDefault="0067025E"/>
        </w:tc>
        <w:tc>
          <w:tcPr>
            <w:tcW w:w="426" w:type="dxa"/>
          </w:tcPr>
          <w:p w:rsidR="0067025E" w:rsidRDefault="0067025E"/>
        </w:tc>
        <w:tc>
          <w:tcPr>
            <w:tcW w:w="1277" w:type="dxa"/>
          </w:tcPr>
          <w:p w:rsidR="0067025E" w:rsidRDefault="0067025E"/>
        </w:tc>
        <w:tc>
          <w:tcPr>
            <w:tcW w:w="993" w:type="dxa"/>
          </w:tcPr>
          <w:p w:rsidR="0067025E" w:rsidRDefault="0067025E"/>
        </w:tc>
        <w:tc>
          <w:tcPr>
            <w:tcW w:w="2836" w:type="dxa"/>
          </w:tcPr>
          <w:p w:rsidR="0067025E" w:rsidRDefault="0067025E"/>
        </w:tc>
      </w:tr>
      <w:tr w:rsidR="0067025E">
        <w:trPr>
          <w:trHeight w:hRule="exact" w:val="277"/>
        </w:trPr>
        <w:tc>
          <w:tcPr>
            <w:tcW w:w="143" w:type="dxa"/>
          </w:tcPr>
          <w:p w:rsidR="0067025E" w:rsidRDefault="0067025E"/>
        </w:tc>
        <w:tc>
          <w:tcPr>
            <w:tcW w:w="10079" w:type="dxa"/>
            <w:gridSpan w:val="7"/>
            <w:vMerge w:val="restart"/>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025E">
        <w:trPr>
          <w:trHeight w:hRule="exact" w:val="138"/>
        </w:trPr>
        <w:tc>
          <w:tcPr>
            <w:tcW w:w="143" w:type="dxa"/>
          </w:tcPr>
          <w:p w:rsidR="0067025E" w:rsidRDefault="0067025E"/>
        </w:tc>
        <w:tc>
          <w:tcPr>
            <w:tcW w:w="10079" w:type="dxa"/>
            <w:gridSpan w:val="7"/>
            <w:vMerge/>
            <w:shd w:val="clear" w:color="000000" w:fill="FFFFFF"/>
            <w:tcMar>
              <w:left w:w="34" w:type="dxa"/>
              <w:right w:w="34" w:type="dxa"/>
            </w:tcMar>
          </w:tcPr>
          <w:p w:rsidR="0067025E" w:rsidRDefault="0067025E"/>
        </w:tc>
      </w:tr>
      <w:tr w:rsidR="0067025E">
        <w:trPr>
          <w:trHeight w:hRule="exact" w:val="1666"/>
        </w:trPr>
        <w:tc>
          <w:tcPr>
            <w:tcW w:w="143" w:type="dxa"/>
          </w:tcPr>
          <w:p w:rsidR="0067025E" w:rsidRDefault="0067025E"/>
        </w:tc>
        <w:tc>
          <w:tcPr>
            <w:tcW w:w="10079" w:type="dxa"/>
            <w:gridSpan w:val="7"/>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7025E" w:rsidRDefault="0067025E">
            <w:pPr>
              <w:spacing w:after="0" w:line="240" w:lineRule="auto"/>
              <w:jc w:val="center"/>
              <w:rPr>
                <w:sz w:val="24"/>
                <w:szCs w:val="24"/>
              </w:rPr>
            </w:pPr>
          </w:p>
          <w:p w:rsidR="0067025E" w:rsidRDefault="003D377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7025E" w:rsidRDefault="0067025E">
            <w:pPr>
              <w:spacing w:after="0" w:line="240" w:lineRule="auto"/>
              <w:jc w:val="center"/>
              <w:rPr>
                <w:sz w:val="24"/>
                <w:szCs w:val="24"/>
              </w:rPr>
            </w:pPr>
          </w:p>
          <w:p w:rsidR="0067025E" w:rsidRDefault="003D377B">
            <w:pPr>
              <w:spacing w:after="0" w:line="240" w:lineRule="auto"/>
              <w:jc w:val="center"/>
              <w:rPr>
                <w:sz w:val="24"/>
                <w:szCs w:val="24"/>
              </w:rPr>
            </w:pPr>
            <w:r>
              <w:rPr>
                <w:rFonts w:ascii="Times New Roman" w:hAnsi="Times New Roman" w:cs="Times New Roman"/>
                <w:color w:val="000000"/>
                <w:sz w:val="24"/>
                <w:szCs w:val="24"/>
              </w:rPr>
              <w:t>Омск, 2021</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025E">
        <w:trPr>
          <w:trHeight w:hRule="exact" w:val="2222"/>
        </w:trPr>
        <w:tc>
          <w:tcPr>
            <w:tcW w:w="10788"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7025E" w:rsidRDefault="003D377B">
            <w:pPr>
              <w:spacing w:after="0" w:line="240" w:lineRule="auto"/>
              <w:rPr>
                <w:sz w:val="24"/>
                <w:szCs w:val="24"/>
              </w:rPr>
            </w:pPr>
            <w:r>
              <w:rPr>
                <w:rFonts w:ascii="Times New Roman" w:hAnsi="Times New Roman" w:cs="Times New Roman"/>
                <w:color w:val="000000"/>
                <w:sz w:val="24"/>
                <w:szCs w:val="24"/>
              </w:rPr>
              <w:t>Протокол от 30.08.2021 г.  №1</w:t>
            </w:r>
          </w:p>
        </w:tc>
      </w:tr>
      <w:tr w:rsidR="0067025E">
        <w:trPr>
          <w:trHeight w:hRule="exact" w:val="277"/>
        </w:trPr>
        <w:tc>
          <w:tcPr>
            <w:tcW w:w="10788"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277"/>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025E">
        <w:trPr>
          <w:trHeight w:hRule="exact" w:val="555"/>
        </w:trPr>
        <w:tc>
          <w:tcPr>
            <w:tcW w:w="9640" w:type="dxa"/>
          </w:tcPr>
          <w:p w:rsidR="0067025E" w:rsidRDefault="0067025E"/>
        </w:tc>
      </w:tr>
      <w:tr w:rsidR="0067025E">
        <w:trPr>
          <w:trHeight w:hRule="exact" w:val="8751"/>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025E" w:rsidRDefault="003D37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025E" w:rsidRDefault="003D37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025E" w:rsidRDefault="003D37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025E" w:rsidRDefault="003D37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025E" w:rsidRDefault="003D37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025E" w:rsidRDefault="003D37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025E" w:rsidRDefault="003D37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025E" w:rsidRDefault="003D37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025E" w:rsidRDefault="003D37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025E" w:rsidRDefault="003D37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025E" w:rsidRDefault="003D37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277"/>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025E">
        <w:trPr>
          <w:trHeight w:hRule="exact" w:val="15113"/>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7025E" w:rsidRDefault="003D37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025E" w:rsidRDefault="003D37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025E" w:rsidRDefault="003D37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67025E" w:rsidRDefault="003D37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2021/2022 учебного года:</w:t>
            </w:r>
          </w:p>
          <w:p w:rsidR="0067025E" w:rsidRDefault="003D37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285"/>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7025E">
        <w:trPr>
          <w:trHeight w:hRule="exact" w:val="138"/>
        </w:trPr>
        <w:tc>
          <w:tcPr>
            <w:tcW w:w="9640" w:type="dxa"/>
          </w:tcPr>
          <w:p w:rsidR="0067025E" w:rsidRDefault="0067025E"/>
        </w:tc>
      </w:tr>
      <w:tr w:rsidR="0067025E">
        <w:trPr>
          <w:trHeight w:hRule="exact" w:val="1396"/>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1. Наименование дисциплины: К.М.03.05 «Практикум по управлению кадрами».</w:t>
            </w:r>
          </w:p>
          <w:p w:rsidR="0067025E" w:rsidRDefault="003D37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025E">
        <w:trPr>
          <w:trHeight w:hRule="exact" w:val="138"/>
        </w:trPr>
        <w:tc>
          <w:tcPr>
            <w:tcW w:w="9640" w:type="dxa"/>
          </w:tcPr>
          <w:p w:rsidR="0067025E" w:rsidRDefault="0067025E"/>
        </w:tc>
      </w:tr>
      <w:tr w:rsidR="0067025E">
        <w:trPr>
          <w:trHeight w:hRule="exact" w:val="3530"/>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025E" w:rsidRDefault="003D37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02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Код компетенции: ПК-3</w:t>
            </w:r>
          </w:p>
          <w:p w:rsidR="0067025E" w:rsidRDefault="003D377B">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67025E">
        <w:trPr>
          <w:trHeight w:hRule="exact" w:val="585"/>
        </w:trPr>
        <w:tc>
          <w:tcPr>
            <w:tcW w:w="9654" w:type="dxa"/>
            <w:shd w:val="clear" w:color="000000" w:fill="FFFFFF"/>
            <w:tcMar>
              <w:left w:w="34" w:type="dxa"/>
              <w:right w:w="34" w:type="dxa"/>
            </w:tcMar>
          </w:tcPr>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ПК-3.9 знать вопросы планирования и организации работы по профессиональному развитию кадрового состава</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6702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6702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6702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6702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ПК-3.21 владеть навыками разработки и применения в профессиональной деятельности кадровой стратегии и кадровой политики организации</w:t>
            </w:r>
          </w:p>
        </w:tc>
      </w:tr>
      <w:tr w:rsidR="006702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702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lastRenderedPageBreak/>
              <w:t>ПК-3.23 владеть навыками планирования и организации работы по подготовке и переподготовке резерва управленческих кадров</w:t>
            </w:r>
          </w:p>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rsidR="006702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67025E">
        <w:trPr>
          <w:trHeight w:hRule="exact" w:val="277"/>
        </w:trPr>
        <w:tc>
          <w:tcPr>
            <w:tcW w:w="3970" w:type="dxa"/>
          </w:tcPr>
          <w:p w:rsidR="0067025E" w:rsidRDefault="0067025E"/>
        </w:tc>
        <w:tc>
          <w:tcPr>
            <w:tcW w:w="4679" w:type="dxa"/>
          </w:tcPr>
          <w:p w:rsidR="0067025E" w:rsidRDefault="0067025E"/>
        </w:tc>
        <w:tc>
          <w:tcPr>
            <w:tcW w:w="993" w:type="dxa"/>
          </w:tcPr>
          <w:p w:rsidR="0067025E" w:rsidRDefault="0067025E"/>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Код компетенции: УК-6</w:t>
            </w:r>
          </w:p>
          <w:p w:rsidR="0067025E" w:rsidRDefault="003D377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7025E">
        <w:trPr>
          <w:trHeight w:hRule="exact" w:val="585"/>
        </w:trPr>
        <w:tc>
          <w:tcPr>
            <w:tcW w:w="9654" w:type="dxa"/>
            <w:gridSpan w:val="3"/>
            <w:shd w:val="clear" w:color="000000" w:fill="FFFFFF"/>
            <w:tcMar>
              <w:left w:w="34" w:type="dxa"/>
              <w:right w:w="34" w:type="dxa"/>
            </w:tcMar>
          </w:tcPr>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6702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6702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6702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6702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67025E">
        <w:trPr>
          <w:trHeight w:hRule="exact" w:val="416"/>
        </w:trPr>
        <w:tc>
          <w:tcPr>
            <w:tcW w:w="3970" w:type="dxa"/>
          </w:tcPr>
          <w:p w:rsidR="0067025E" w:rsidRDefault="0067025E"/>
        </w:tc>
        <w:tc>
          <w:tcPr>
            <w:tcW w:w="4679" w:type="dxa"/>
          </w:tcPr>
          <w:p w:rsidR="0067025E" w:rsidRDefault="0067025E"/>
        </w:tc>
        <w:tc>
          <w:tcPr>
            <w:tcW w:w="993" w:type="dxa"/>
          </w:tcPr>
          <w:p w:rsidR="0067025E" w:rsidRDefault="0067025E"/>
        </w:tc>
      </w:tr>
      <w:tr w:rsidR="0067025E">
        <w:trPr>
          <w:trHeight w:hRule="exact" w:val="304"/>
        </w:trPr>
        <w:tc>
          <w:tcPr>
            <w:tcW w:w="9654" w:type="dxa"/>
            <w:gridSpan w:val="3"/>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025E">
        <w:trPr>
          <w:trHeight w:hRule="exact" w:val="1907"/>
        </w:trPr>
        <w:tc>
          <w:tcPr>
            <w:tcW w:w="9654" w:type="dxa"/>
            <w:gridSpan w:val="3"/>
            <w:shd w:val="clear" w:color="000000" w:fill="FFFFFF"/>
            <w:tcMar>
              <w:left w:w="34" w:type="dxa"/>
              <w:right w:w="34" w:type="dxa"/>
            </w:tcMar>
          </w:tcPr>
          <w:p w:rsidR="0067025E" w:rsidRDefault="0067025E">
            <w:pPr>
              <w:spacing w:after="0" w:line="240" w:lineRule="auto"/>
              <w:jc w:val="both"/>
              <w:rPr>
                <w:sz w:val="24"/>
                <w:szCs w:val="24"/>
              </w:rPr>
            </w:pPr>
          </w:p>
          <w:p w:rsidR="0067025E" w:rsidRDefault="003D377B">
            <w:pPr>
              <w:spacing w:after="0" w:line="240" w:lineRule="auto"/>
              <w:jc w:val="both"/>
              <w:rPr>
                <w:sz w:val="24"/>
                <w:szCs w:val="24"/>
              </w:rPr>
            </w:pPr>
            <w:r>
              <w:rPr>
                <w:rFonts w:ascii="Times New Roman" w:hAnsi="Times New Roman" w:cs="Times New Roman"/>
                <w:color w:val="000000"/>
                <w:sz w:val="24"/>
                <w:szCs w:val="24"/>
              </w:rPr>
              <w:t>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67025E">
        <w:trPr>
          <w:trHeight w:hRule="exact" w:val="138"/>
        </w:trPr>
        <w:tc>
          <w:tcPr>
            <w:tcW w:w="3970" w:type="dxa"/>
          </w:tcPr>
          <w:p w:rsidR="0067025E" w:rsidRDefault="0067025E"/>
        </w:tc>
        <w:tc>
          <w:tcPr>
            <w:tcW w:w="4679" w:type="dxa"/>
          </w:tcPr>
          <w:p w:rsidR="0067025E" w:rsidRDefault="0067025E"/>
        </w:tc>
        <w:tc>
          <w:tcPr>
            <w:tcW w:w="993" w:type="dxa"/>
          </w:tcPr>
          <w:p w:rsidR="0067025E" w:rsidRDefault="0067025E"/>
        </w:tc>
      </w:tr>
      <w:tr w:rsidR="006702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Коды</w:t>
            </w:r>
          </w:p>
          <w:p w:rsidR="0067025E" w:rsidRDefault="003D377B">
            <w:pPr>
              <w:spacing w:after="0" w:line="240" w:lineRule="auto"/>
              <w:jc w:val="center"/>
              <w:rPr>
                <w:sz w:val="24"/>
                <w:szCs w:val="24"/>
              </w:rPr>
            </w:pPr>
            <w:r>
              <w:rPr>
                <w:rFonts w:ascii="Times New Roman" w:hAnsi="Times New Roman" w:cs="Times New Roman"/>
                <w:color w:val="000000"/>
                <w:sz w:val="24"/>
                <w:szCs w:val="24"/>
              </w:rPr>
              <w:t>форми-</w:t>
            </w:r>
          </w:p>
          <w:p w:rsidR="0067025E" w:rsidRDefault="003D377B">
            <w:pPr>
              <w:spacing w:after="0" w:line="240" w:lineRule="auto"/>
              <w:jc w:val="center"/>
              <w:rPr>
                <w:sz w:val="24"/>
                <w:szCs w:val="24"/>
              </w:rPr>
            </w:pPr>
            <w:r>
              <w:rPr>
                <w:rFonts w:ascii="Times New Roman" w:hAnsi="Times New Roman" w:cs="Times New Roman"/>
                <w:color w:val="000000"/>
                <w:sz w:val="24"/>
                <w:szCs w:val="24"/>
              </w:rPr>
              <w:t>руемых</w:t>
            </w:r>
          </w:p>
          <w:p w:rsidR="0067025E" w:rsidRDefault="003D377B">
            <w:pPr>
              <w:spacing w:after="0" w:line="240" w:lineRule="auto"/>
              <w:jc w:val="center"/>
              <w:rPr>
                <w:sz w:val="24"/>
                <w:szCs w:val="24"/>
              </w:rPr>
            </w:pPr>
            <w:r>
              <w:rPr>
                <w:rFonts w:ascii="Times New Roman" w:hAnsi="Times New Roman" w:cs="Times New Roman"/>
                <w:color w:val="000000"/>
                <w:sz w:val="24"/>
                <w:szCs w:val="24"/>
              </w:rPr>
              <w:t>компе-</w:t>
            </w:r>
          </w:p>
          <w:p w:rsidR="0067025E" w:rsidRDefault="003D377B">
            <w:pPr>
              <w:spacing w:after="0" w:line="240" w:lineRule="auto"/>
              <w:jc w:val="center"/>
              <w:rPr>
                <w:sz w:val="24"/>
                <w:szCs w:val="24"/>
              </w:rPr>
            </w:pPr>
            <w:r>
              <w:rPr>
                <w:rFonts w:ascii="Times New Roman" w:hAnsi="Times New Roman" w:cs="Times New Roman"/>
                <w:color w:val="000000"/>
                <w:sz w:val="24"/>
                <w:szCs w:val="24"/>
              </w:rPr>
              <w:t>тенций</w:t>
            </w:r>
          </w:p>
        </w:tc>
      </w:tr>
      <w:tr w:rsidR="006702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67025E"/>
        </w:tc>
      </w:tr>
      <w:tr w:rsidR="006702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67025E"/>
        </w:tc>
      </w:tr>
      <w:tr w:rsidR="0067025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67025E" w:rsidRDefault="003D377B">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УК-6, ПК-3</w:t>
            </w:r>
          </w:p>
        </w:tc>
      </w:tr>
      <w:tr w:rsidR="0067025E">
        <w:trPr>
          <w:trHeight w:hRule="exact" w:val="138"/>
        </w:trPr>
        <w:tc>
          <w:tcPr>
            <w:tcW w:w="3970" w:type="dxa"/>
          </w:tcPr>
          <w:p w:rsidR="0067025E" w:rsidRDefault="0067025E"/>
        </w:tc>
        <w:tc>
          <w:tcPr>
            <w:tcW w:w="4679" w:type="dxa"/>
          </w:tcPr>
          <w:p w:rsidR="0067025E" w:rsidRDefault="0067025E"/>
        </w:tc>
        <w:tc>
          <w:tcPr>
            <w:tcW w:w="993" w:type="dxa"/>
          </w:tcPr>
          <w:p w:rsidR="0067025E" w:rsidRDefault="0067025E"/>
        </w:tc>
      </w:tr>
      <w:tr w:rsidR="0067025E">
        <w:trPr>
          <w:trHeight w:hRule="exact" w:val="886"/>
        </w:trPr>
        <w:tc>
          <w:tcPr>
            <w:tcW w:w="9654" w:type="dxa"/>
            <w:gridSpan w:val="3"/>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7025E">
        <w:trPr>
          <w:trHeight w:hRule="exact" w:val="314"/>
        </w:trPr>
        <w:tc>
          <w:tcPr>
            <w:tcW w:w="9654" w:type="dxa"/>
            <w:gridSpan w:val="5"/>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7025E">
        <w:trPr>
          <w:trHeight w:hRule="exact" w:val="585"/>
        </w:trPr>
        <w:tc>
          <w:tcPr>
            <w:tcW w:w="9654" w:type="dxa"/>
            <w:gridSpan w:val="5"/>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7025E" w:rsidRDefault="003D377B">
            <w:pPr>
              <w:spacing w:after="0" w:line="240" w:lineRule="auto"/>
              <w:jc w:val="center"/>
              <w:rPr>
                <w:sz w:val="24"/>
                <w:szCs w:val="24"/>
              </w:rPr>
            </w:pPr>
            <w:r>
              <w:rPr>
                <w:rFonts w:ascii="Times New Roman" w:hAnsi="Times New Roman" w:cs="Times New Roman"/>
                <w:color w:val="000000"/>
                <w:sz w:val="24"/>
                <w:szCs w:val="24"/>
              </w:rPr>
              <w:t>Из них:</w:t>
            </w:r>
          </w:p>
        </w:tc>
      </w:tr>
      <w:tr w:rsidR="0067025E">
        <w:trPr>
          <w:trHeight w:hRule="exact" w:val="138"/>
        </w:trPr>
        <w:tc>
          <w:tcPr>
            <w:tcW w:w="5671" w:type="dxa"/>
          </w:tcPr>
          <w:p w:rsidR="0067025E" w:rsidRDefault="0067025E"/>
        </w:tc>
        <w:tc>
          <w:tcPr>
            <w:tcW w:w="1702" w:type="dxa"/>
          </w:tcPr>
          <w:p w:rsidR="0067025E" w:rsidRDefault="0067025E"/>
        </w:tc>
        <w:tc>
          <w:tcPr>
            <w:tcW w:w="426" w:type="dxa"/>
          </w:tcPr>
          <w:p w:rsidR="0067025E" w:rsidRDefault="0067025E"/>
        </w:tc>
        <w:tc>
          <w:tcPr>
            <w:tcW w:w="710" w:type="dxa"/>
          </w:tcPr>
          <w:p w:rsidR="0067025E" w:rsidRDefault="0067025E"/>
        </w:tc>
        <w:tc>
          <w:tcPr>
            <w:tcW w:w="1135" w:type="dxa"/>
          </w:tcPr>
          <w:p w:rsidR="0067025E" w:rsidRDefault="0067025E"/>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58</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4</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0</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54</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0</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84</w:t>
            </w:r>
          </w:p>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36</w:t>
            </w:r>
          </w:p>
        </w:tc>
      </w:tr>
      <w:tr w:rsidR="0067025E">
        <w:trPr>
          <w:trHeight w:hRule="exact" w:val="416"/>
        </w:trPr>
        <w:tc>
          <w:tcPr>
            <w:tcW w:w="5671" w:type="dxa"/>
          </w:tcPr>
          <w:p w:rsidR="0067025E" w:rsidRDefault="0067025E"/>
        </w:tc>
        <w:tc>
          <w:tcPr>
            <w:tcW w:w="1702" w:type="dxa"/>
          </w:tcPr>
          <w:p w:rsidR="0067025E" w:rsidRDefault="0067025E"/>
        </w:tc>
        <w:tc>
          <w:tcPr>
            <w:tcW w:w="426" w:type="dxa"/>
          </w:tcPr>
          <w:p w:rsidR="0067025E" w:rsidRDefault="0067025E"/>
        </w:tc>
        <w:tc>
          <w:tcPr>
            <w:tcW w:w="710" w:type="dxa"/>
          </w:tcPr>
          <w:p w:rsidR="0067025E" w:rsidRDefault="0067025E"/>
        </w:tc>
        <w:tc>
          <w:tcPr>
            <w:tcW w:w="1135" w:type="dxa"/>
          </w:tcPr>
          <w:p w:rsidR="0067025E" w:rsidRDefault="0067025E"/>
        </w:tc>
      </w:tr>
      <w:tr w:rsidR="00670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экзамены 7</w:t>
            </w:r>
          </w:p>
        </w:tc>
      </w:tr>
      <w:tr w:rsidR="0067025E">
        <w:trPr>
          <w:trHeight w:hRule="exact" w:val="277"/>
        </w:trPr>
        <w:tc>
          <w:tcPr>
            <w:tcW w:w="5671" w:type="dxa"/>
          </w:tcPr>
          <w:p w:rsidR="0067025E" w:rsidRDefault="0067025E"/>
        </w:tc>
        <w:tc>
          <w:tcPr>
            <w:tcW w:w="1702" w:type="dxa"/>
          </w:tcPr>
          <w:p w:rsidR="0067025E" w:rsidRDefault="0067025E"/>
        </w:tc>
        <w:tc>
          <w:tcPr>
            <w:tcW w:w="426" w:type="dxa"/>
          </w:tcPr>
          <w:p w:rsidR="0067025E" w:rsidRDefault="0067025E"/>
        </w:tc>
        <w:tc>
          <w:tcPr>
            <w:tcW w:w="710" w:type="dxa"/>
          </w:tcPr>
          <w:p w:rsidR="0067025E" w:rsidRDefault="0067025E"/>
        </w:tc>
        <w:tc>
          <w:tcPr>
            <w:tcW w:w="1135" w:type="dxa"/>
          </w:tcPr>
          <w:p w:rsidR="0067025E" w:rsidRDefault="0067025E"/>
        </w:tc>
      </w:tr>
      <w:tr w:rsidR="0067025E">
        <w:trPr>
          <w:trHeight w:hRule="exact" w:val="1666"/>
        </w:trPr>
        <w:tc>
          <w:tcPr>
            <w:tcW w:w="9654" w:type="dxa"/>
            <w:gridSpan w:val="5"/>
            <w:shd w:val="clear" w:color="000000" w:fill="FFFFFF"/>
            <w:tcMar>
              <w:left w:w="34" w:type="dxa"/>
              <w:right w:w="34" w:type="dxa"/>
            </w:tcMar>
          </w:tcPr>
          <w:p w:rsidR="0067025E" w:rsidRDefault="0067025E">
            <w:pPr>
              <w:spacing w:after="0" w:line="240" w:lineRule="auto"/>
              <w:jc w:val="center"/>
              <w:rPr>
                <w:sz w:val="24"/>
                <w:szCs w:val="24"/>
              </w:rPr>
            </w:pPr>
          </w:p>
          <w:p w:rsidR="0067025E" w:rsidRDefault="003D37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025E" w:rsidRDefault="0067025E">
            <w:pPr>
              <w:spacing w:after="0" w:line="240" w:lineRule="auto"/>
              <w:jc w:val="center"/>
              <w:rPr>
                <w:sz w:val="24"/>
                <w:szCs w:val="24"/>
              </w:rPr>
            </w:pPr>
          </w:p>
          <w:p w:rsidR="0067025E" w:rsidRDefault="003D37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025E">
        <w:trPr>
          <w:trHeight w:hRule="exact" w:val="416"/>
        </w:trPr>
        <w:tc>
          <w:tcPr>
            <w:tcW w:w="5671" w:type="dxa"/>
          </w:tcPr>
          <w:p w:rsidR="0067025E" w:rsidRDefault="0067025E"/>
        </w:tc>
        <w:tc>
          <w:tcPr>
            <w:tcW w:w="1702" w:type="dxa"/>
          </w:tcPr>
          <w:p w:rsidR="0067025E" w:rsidRDefault="0067025E"/>
        </w:tc>
        <w:tc>
          <w:tcPr>
            <w:tcW w:w="426" w:type="dxa"/>
          </w:tcPr>
          <w:p w:rsidR="0067025E" w:rsidRDefault="0067025E"/>
        </w:tc>
        <w:tc>
          <w:tcPr>
            <w:tcW w:w="710" w:type="dxa"/>
          </w:tcPr>
          <w:p w:rsidR="0067025E" w:rsidRDefault="0067025E"/>
        </w:tc>
        <w:tc>
          <w:tcPr>
            <w:tcW w:w="1135" w:type="dxa"/>
          </w:tcPr>
          <w:p w:rsidR="0067025E" w:rsidRDefault="0067025E"/>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25E" w:rsidRDefault="003D377B">
            <w:pPr>
              <w:spacing w:after="0" w:line="240" w:lineRule="auto"/>
              <w:jc w:val="center"/>
              <w:rPr>
                <w:sz w:val="24"/>
                <w:szCs w:val="24"/>
              </w:rPr>
            </w:pPr>
            <w:r>
              <w:rPr>
                <w:rFonts w:ascii="Times New Roman" w:hAnsi="Times New Roman" w:cs="Times New Roman"/>
                <w:color w:val="000000"/>
                <w:sz w:val="24"/>
                <w:szCs w:val="24"/>
              </w:rPr>
              <w:t>Часов</w:t>
            </w:r>
          </w:p>
        </w:tc>
      </w:tr>
      <w:tr w:rsidR="00670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25E" w:rsidRDefault="006702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25E" w:rsidRDefault="006702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25E" w:rsidRDefault="0067025E"/>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8</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10</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12</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18</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18</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18</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18</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6702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36</w:t>
            </w:r>
          </w:p>
        </w:tc>
      </w:tr>
      <w:tr w:rsidR="00670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6702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2</w:t>
            </w:r>
          </w:p>
        </w:tc>
      </w:tr>
      <w:tr w:rsidR="006702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6702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6702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color w:val="000000"/>
                <w:sz w:val="24"/>
                <w:szCs w:val="24"/>
              </w:rPr>
              <w:t>180</w:t>
            </w:r>
          </w:p>
        </w:tc>
      </w:tr>
      <w:tr w:rsidR="0067025E">
        <w:trPr>
          <w:trHeight w:hRule="exact" w:val="3920"/>
        </w:trPr>
        <w:tc>
          <w:tcPr>
            <w:tcW w:w="9654" w:type="dxa"/>
            <w:gridSpan w:val="5"/>
            <w:shd w:val="clear" w:color="000000" w:fill="FFFFFF"/>
            <w:tcMar>
              <w:left w:w="34" w:type="dxa"/>
              <w:right w:w="34" w:type="dxa"/>
            </w:tcMar>
          </w:tcPr>
          <w:p w:rsidR="0067025E" w:rsidRDefault="0067025E">
            <w:pPr>
              <w:spacing w:after="0" w:line="240" w:lineRule="auto"/>
              <w:jc w:val="both"/>
              <w:rPr>
                <w:sz w:val="20"/>
                <w:szCs w:val="20"/>
              </w:rPr>
            </w:pPr>
          </w:p>
          <w:p w:rsidR="0067025E" w:rsidRDefault="003D377B">
            <w:pPr>
              <w:spacing w:after="0" w:line="240" w:lineRule="auto"/>
              <w:jc w:val="both"/>
              <w:rPr>
                <w:sz w:val="20"/>
                <w:szCs w:val="20"/>
              </w:rPr>
            </w:pPr>
            <w:r>
              <w:rPr>
                <w:rFonts w:ascii="Times New Roman" w:hAnsi="Times New Roman" w:cs="Times New Roman"/>
                <w:color w:val="000000"/>
                <w:sz w:val="20"/>
                <w:szCs w:val="20"/>
              </w:rPr>
              <w:t>* Примечания:</w:t>
            </w:r>
          </w:p>
          <w:p w:rsidR="0067025E" w:rsidRDefault="003D37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25E" w:rsidRDefault="003D37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13988"/>
        </w:trPr>
        <w:tc>
          <w:tcPr>
            <w:tcW w:w="9654" w:type="dxa"/>
            <w:shd w:val="clear" w:color="000000" w:fill="FFFFFF"/>
            <w:tcMar>
              <w:left w:w="34" w:type="dxa"/>
              <w:right w:w="34" w:type="dxa"/>
            </w:tcMar>
          </w:tcPr>
          <w:p w:rsidR="0067025E" w:rsidRDefault="003D377B">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25E" w:rsidRDefault="003D37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025E" w:rsidRDefault="003D37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025E" w:rsidRDefault="003D37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25E" w:rsidRDefault="003D37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25E" w:rsidRDefault="003D37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25E" w:rsidRDefault="003D37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025E">
        <w:trPr>
          <w:trHeight w:hRule="exact" w:val="585"/>
        </w:trPr>
        <w:tc>
          <w:tcPr>
            <w:tcW w:w="9654" w:type="dxa"/>
            <w:shd w:val="clear" w:color="000000" w:fill="FFFFFF"/>
            <w:tcMar>
              <w:left w:w="34" w:type="dxa"/>
              <w:right w:w="34" w:type="dxa"/>
            </w:tcMar>
          </w:tcPr>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025E">
        <w:trPr>
          <w:trHeight w:hRule="exact" w:val="277"/>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025E">
        <w:trPr>
          <w:trHeight w:hRule="exact" w:val="26"/>
        </w:trPr>
        <w:tc>
          <w:tcPr>
            <w:tcW w:w="9654" w:type="dxa"/>
            <w:vMerge w:val="restart"/>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67025E">
        <w:trPr>
          <w:trHeight w:hRule="exact" w:val="277"/>
        </w:trPr>
        <w:tc>
          <w:tcPr>
            <w:tcW w:w="9654" w:type="dxa"/>
            <w:vMerge/>
            <w:shd w:val="clear" w:color="000000" w:fill="FFFFFF"/>
            <w:tcMar>
              <w:left w:w="34" w:type="dxa"/>
              <w:right w:w="34" w:type="dxa"/>
            </w:tcMar>
          </w:tcPr>
          <w:p w:rsidR="0067025E" w:rsidRDefault="0067025E"/>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82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lastRenderedPageBreak/>
              <w:t>Планирование потребности в человеческих ресурсах</w:t>
            </w:r>
          </w:p>
          <w:p w:rsidR="0067025E" w:rsidRDefault="003D377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67025E" w:rsidRDefault="003D377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Управление кадрами по функциям.</w:t>
            </w:r>
          </w:p>
        </w:tc>
      </w:tr>
      <w:tr w:rsidR="0067025E">
        <w:trPr>
          <w:trHeight w:hRule="exact" w:val="555"/>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Управление адаптацией. Оценка персонала. Обучение персонала. Деловая карьера. Мотивация и стимулирование.</w:t>
            </w:r>
          </w:p>
        </w:tc>
      </w:tr>
      <w:tr w:rsidR="0067025E">
        <w:trPr>
          <w:trHeight w:hRule="exact" w:val="277"/>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025E">
        <w:trPr>
          <w:trHeight w:hRule="exact" w:val="14"/>
        </w:trPr>
        <w:tc>
          <w:tcPr>
            <w:tcW w:w="9640" w:type="dxa"/>
          </w:tcPr>
          <w:p w:rsidR="0067025E" w:rsidRDefault="0067025E"/>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67025E">
        <w:trPr>
          <w:trHeight w:hRule="exact" w:val="82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67025E" w:rsidRDefault="003D377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67025E" w:rsidRDefault="003D377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67025E">
        <w:trPr>
          <w:trHeight w:hRule="exact" w:val="14"/>
        </w:trPr>
        <w:tc>
          <w:tcPr>
            <w:tcW w:w="9640" w:type="dxa"/>
          </w:tcPr>
          <w:p w:rsidR="0067025E" w:rsidRDefault="0067025E"/>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67025E">
        <w:trPr>
          <w:trHeight w:hRule="exact" w:val="109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67025E" w:rsidRDefault="003D377B">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67025E">
        <w:trPr>
          <w:trHeight w:hRule="exact" w:val="14"/>
        </w:trPr>
        <w:tc>
          <w:tcPr>
            <w:tcW w:w="9640" w:type="dxa"/>
          </w:tcPr>
          <w:p w:rsidR="0067025E" w:rsidRDefault="0067025E"/>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67025E">
        <w:trPr>
          <w:trHeight w:hRule="exact" w:val="82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67025E" w:rsidRDefault="003D377B">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67025E" w:rsidRDefault="003D377B">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67025E">
        <w:trPr>
          <w:trHeight w:hRule="exact" w:val="14"/>
        </w:trPr>
        <w:tc>
          <w:tcPr>
            <w:tcW w:w="9640" w:type="dxa"/>
          </w:tcPr>
          <w:p w:rsidR="0067025E" w:rsidRDefault="0067025E"/>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67025E">
        <w:trPr>
          <w:trHeight w:hRule="exact" w:val="109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67025E" w:rsidRDefault="003D377B">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67025E" w:rsidRDefault="003D377B">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67025E" w:rsidRDefault="003D377B">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67025E">
        <w:trPr>
          <w:trHeight w:hRule="exact" w:val="14"/>
        </w:trPr>
        <w:tc>
          <w:tcPr>
            <w:tcW w:w="9640" w:type="dxa"/>
          </w:tcPr>
          <w:p w:rsidR="0067025E" w:rsidRDefault="0067025E"/>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67025E">
        <w:trPr>
          <w:trHeight w:hRule="exact" w:val="555"/>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67025E">
        <w:trPr>
          <w:trHeight w:hRule="exact" w:val="855"/>
        </w:trPr>
        <w:tc>
          <w:tcPr>
            <w:tcW w:w="9654" w:type="dxa"/>
            <w:shd w:val="clear" w:color="000000" w:fill="FFFFFF"/>
            <w:tcMar>
              <w:left w:w="34" w:type="dxa"/>
              <w:right w:w="34" w:type="dxa"/>
            </w:tcMar>
          </w:tcPr>
          <w:p w:rsidR="0067025E" w:rsidRDefault="0067025E">
            <w:pPr>
              <w:spacing w:after="0" w:line="240" w:lineRule="auto"/>
              <w:rPr>
                <w:sz w:val="24"/>
                <w:szCs w:val="24"/>
              </w:rPr>
            </w:pPr>
          </w:p>
          <w:p w:rsidR="0067025E" w:rsidRDefault="003D37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025E">
        <w:trPr>
          <w:trHeight w:hRule="exact" w:val="4912"/>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управлению кадрами» / Ильченко С.М.. – Омск: Изд-во Омской гуманитарной академии, 0.</w:t>
            </w:r>
          </w:p>
          <w:p w:rsidR="0067025E" w:rsidRDefault="003D37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025E" w:rsidRDefault="003D37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025E" w:rsidRDefault="003D37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025E">
        <w:trPr>
          <w:trHeight w:hRule="exact" w:val="138"/>
        </w:trPr>
        <w:tc>
          <w:tcPr>
            <w:tcW w:w="9640" w:type="dxa"/>
          </w:tcPr>
          <w:p w:rsidR="0067025E" w:rsidRDefault="0067025E"/>
        </w:tc>
      </w:tr>
      <w:tr w:rsidR="0067025E">
        <w:trPr>
          <w:trHeight w:hRule="exact" w:val="855"/>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025E" w:rsidRDefault="003D377B">
            <w:pPr>
              <w:spacing w:after="0" w:line="240" w:lineRule="auto"/>
              <w:rPr>
                <w:sz w:val="24"/>
                <w:szCs w:val="24"/>
              </w:rPr>
            </w:pPr>
            <w:r>
              <w:rPr>
                <w:rFonts w:ascii="Times New Roman" w:hAnsi="Times New Roman" w:cs="Times New Roman"/>
                <w:b/>
                <w:color w:val="000000"/>
                <w:sz w:val="24"/>
                <w:szCs w:val="24"/>
              </w:rPr>
              <w:t>Основная:</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025E">
        <w:trPr>
          <w:trHeight w:hRule="exact" w:val="1366"/>
        </w:trPr>
        <w:tc>
          <w:tcPr>
            <w:tcW w:w="9654" w:type="dxa"/>
            <w:gridSpan w:val="2"/>
            <w:shd w:val="clear" w:color="000000" w:fill="FFFFFF"/>
            <w:tcMar>
              <w:left w:w="34" w:type="dxa"/>
              <w:right w:w="34" w:type="dxa"/>
            </w:tcMar>
          </w:tcPr>
          <w:p w:rsidR="0067025E" w:rsidRDefault="003D377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58B0">
                <w:rPr>
                  <w:rStyle w:val="a3"/>
                </w:rPr>
                <w:t>https://urait.ru/bcode/434312</w:t>
              </w:r>
            </w:hyperlink>
            <w:r>
              <w:t xml:space="preserve"> </w:t>
            </w:r>
          </w:p>
        </w:tc>
      </w:tr>
      <w:tr w:rsidR="0067025E">
        <w:trPr>
          <w:trHeight w:hRule="exact" w:val="1366"/>
        </w:trPr>
        <w:tc>
          <w:tcPr>
            <w:tcW w:w="9654" w:type="dxa"/>
            <w:gridSpan w:val="2"/>
            <w:shd w:val="clear" w:color="000000" w:fill="FFFFFF"/>
            <w:tcMar>
              <w:left w:w="34" w:type="dxa"/>
              <w:right w:w="34" w:type="dxa"/>
            </w:tcMar>
          </w:tcPr>
          <w:p w:rsidR="0067025E" w:rsidRDefault="003D37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58B0">
                <w:rPr>
                  <w:rStyle w:val="a3"/>
                </w:rPr>
                <w:t>https://urait.ru/bcode/433211</w:t>
              </w:r>
            </w:hyperlink>
            <w:r>
              <w:t xml:space="preserve"> </w:t>
            </w:r>
          </w:p>
        </w:tc>
      </w:tr>
      <w:tr w:rsidR="0067025E">
        <w:trPr>
          <w:trHeight w:hRule="exact" w:val="1096"/>
        </w:trPr>
        <w:tc>
          <w:tcPr>
            <w:tcW w:w="9654" w:type="dxa"/>
            <w:gridSpan w:val="2"/>
            <w:shd w:val="clear" w:color="000000" w:fill="FFFFFF"/>
            <w:tcMar>
              <w:left w:w="34" w:type="dxa"/>
              <w:right w:w="34" w:type="dxa"/>
            </w:tcMar>
          </w:tcPr>
          <w:p w:rsidR="0067025E" w:rsidRDefault="003D37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58B0">
                <w:rPr>
                  <w:rStyle w:val="a3"/>
                </w:rPr>
                <w:t>https://urait.ru/bcode/450458</w:t>
              </w:r>
            </w:hyperlink>
            <w:r>
              <w:t xml:space="preserve"> </w:t>
            </w:r>
          </w:p>
        </w:tc>
      </w:tr>
      <w:tr w:rsidR="0067025E">
        <w:trPr>
          <w:trHeight w:hRule="exact" w:val="277"/>
        </w:trPr>
        <w:tc>
          <w:tcPr>
            <w:tcW w:w="285" w:type="dxa"/>
          </w:tcPr>
          <w:p w:rsidR="0067025E" w:rsidRDefault="0067025E"/>
        </w:tc>
        <w:tc>
          <w:tcPr>
            <w:tcW w:w="9370"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i/>
                <w:color w:val="000000"/>
                <w:sz w:val="24"/>
                <w:szCs w:val="24"/>
              </w:rPr>
              <w:t>Дополнительная:</w:t>
            </w:r>
          </w:p>
        </w:tc>
      </w:tr>
      <w:tr w:rsidR="0067025E">
        <w:trPr>
          <w:trHeight w:hRule="exact" w:val="26"/>
        </w:trPr>
        <w:tc>
          <w:tcPr>
            <w:tcW w:w="9654" w:type="dxa"/>
            <w:gridSpan w:val="2"/>
            <w:vMerge w:val="restart"/>
            <w:shd w:val="clear" w:color="000000" w:fill="FFFFFF"/>
            <w:tcMar>
              <w:left w:w="34" w:type="dxa"/>
              <w:right w:w="34" w:type="dxa"/>
            </w:tcMar>
          </w:tcPr>
          <w:p w:rsidR="0067025E" w:rsidRDefault="003D37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58B0">
                <w:rPr>
                  <w:rStyle w:val="a3"/>
                </w:rPr>
                <w:t>http://www.iprbookshop.ru/50626.html</w:t>
              </w:r>
            </w:hyperlink>
            <w:r>
              <w:t xml:space="preserve"> </w:t>
            </w:r>
          </w:p>
        </w:tc>
      </w:tr>
      <w:tr w:rsidR="0067025E">
        <w:trPr>
          <w:trHeight w:hRule="exact" w:val="799"/>
        </w:trPr>
        <w:tc>
          <w:tcPr>
            <w:tcW w:w="9654" w:type="dxa"/>
            <w:gridSpan w:val="2"/>
            <w:vMerge/>
            <w:shd w:val="clear" w:color="000000" w:fill="FFFFFF"/>
            <w:tcMar>
              <w:left w:w="34" w:type="dxa"/>
              <w:right w:w="34" w:type="dxa"/>
            </w:tcMar>
          </w:tcPr>
          <w:p w:rsidR="0067025E" w:rsidRDefault="0067025E"/>
        </w:tc>
      </w:tr>
      <w:tr w:rsidR="0067025E">
        <w:trPr>
          <w:trHeight w:hRule="exact" w:val="826"/>
        </w:trPr>
        <w:tc>
          <w:tcPr>
            <w:tcW w:w="9654" w:type="dxa"/>
            <w:gridSpan w:val="2"/>
            <w:shd w:val="clear" w:color="000000" w:fill="FFFFFF"/>
            <w:tcMar>
              <w:left w:w="34" w:type="dxa"/>
              <w:right w:w="34" w:type="dxa"/>
            </w:tcMar>
          </w:tcPr>
          <w:p w:rsidR="0067025E" w:rsidRDefault="003D37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58B0">
                <w:rPr>
                  <w:rStyle w:val="a3"/>
                </w:rPr>
                <w:t>https://www.biblio-online.ru/bcode/438218</w:t>
              </w:r>
            </w:hyperlink>
            <w:r>
              <w:t xml:space="preserve"> </w:t>
            </w:r>
          </w:p>
        </w:tc>
      </w:tr>
      <w:tr w:rsidR="0067025E">
        <w:trPr>
          <w:trHeight w:hRule="exact" w:val="585"/>
        </w:trPr>
        <w:tc>
          <w:tcPr>
            <w:tcW w:w="9654" w:type="dxa"/>
            <w:gridSpan w:val="2"/>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025E">
        <w:trPr>
          <w:trHeight w:hRule="exact" w:val="9046"/>
        </w:trPr>
        <w:tc>
          <w:tcPr>
            <w:tcW w:w="9654" w:type="dxa"/>
            <w:gridSpan w:val="2"/>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258B0">
                <w:rPr>
                  <w:rStyle w:val="a3"/>
                  <w:rFonts w:ascii="Times New Roman" w:hAnsi="Times New Roman" w:cs="Times New Roman"/>
                  <w:sz w:val="24"/>
                  <w:szCs w:val="24"/>
                </w:rPr>
                <w:t>http://www.iprbookshop.ru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258B0">
                <w:rPr>
                  <w:rStyle w:val="a3"/>
                  <w:rFonts w:ascii="Times New Roman" w:hAnsi="Times New Roman" w:cs="Times New Roman"/>
                  <w:sz w:val="24"/>
                  <w:szCs w:val="24"/>
                </w:rPr>
                <w:t>http://biblio-online.ru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258B0">
                <w:rPr>
                  <w:rStyle w:val="a3"/>
                  <w:rFonts w:ascii="Times New Roman" w:hAnsi="Times New Roman" w:cs="Times New Roman"/>
                  <w:sz w:val="24"/>
                  <w:szCs w:val="24"/>
                </w:rPr>
                <w:t>http://window.edu.ru/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258B0">
                <w:rPr>
                  <w:rStyle w:val="a3"/>
                  <w:rFonts w:ascii="Times New Roman" w:hAnsi="Times New Roman" w:cs="Times New Roman"/>
                  <w:sz w:val="24"/>
                  <w:szCs w:val="24"/>
                </w:rPr>
                <w:t>http://elibrary.ru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258B0">
                <w:rPr>
                  <w:rStyle w:val="a3"/>
                  <w:rFonts w:ascii="Times New Roman" w:hAnsi="Times New Roman" w:cs="Times New Roman"/>
                  <w:sz w:val="24"/>
                  <w:szCs w:val="24"/>
                </w:rPr>
                <w:t>http://www.sciencedirect.com</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258B0">
                <w:rPr>
                  <w:rStyle w:val="a3"/>
                  <w:rFonts w:ascii="Times New Roman" w:hAnsi="Times New Roman" w:cs="Times New Roman"/>
                  <w:sz w:val="24"/>
                  <w:szCs w:val="24"/>
                </w:rPr>
                <w:t>http://journals.cambridge.org</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258B0">
                <w:rPr>
                  <w:rStyle w:val="a3"/>
                  <w:rFonts w:ascii="Times New Roman" w:hAnsi="Times New Roman" w:cs="Times New Roman"/>
                  <w:sz w:val="24"/>
                  <w:szCs w:val="24"/>
                </w:rPr>
                <w:t>http://www.oxfordjoumals.org</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258B0">
                <w:rPr>
                  <w:rStyle w:val="a3"/>
                  <w:rFonts w:ascii="Times New Roman" w:hAnsi="Times New Roman" w:cs="Times New Roman"/>
                  <w:sz w:val="24"/>
                  <w:szCs w:val="24"/>
                </w:rPr>
                <w:t>http://dic.academic.ru/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258B0">
                <w:rPr>
                  <w:rStyle w:val="a3"/>
                  <w:rFonts w:ascii="Times New Roman" w:hAnsi="Times New Roman" w:cs="Times New Roman"/>
                  <w:sz w:val="24"/>
                  <w:szCs w:val="24"/>
                </w:rPr>
                <w:t>http://www.benran.ru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258B0">
                <w:rPr>
                  <w:rStyle w:val="a3"/>
                  <w:rFonts w:ascii="Times New Roman" w:hAnsi="Times New Roman" w:cs="Times New Roman"/>
                  <w:sz w:val="24"/>
                  <w:szCs w:val="24"/>
                </w:rPr>
                <w:t>http://www.gks.ru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258B0">
                <w:rPr>
                  <w:rStyle w:val="a3"/>
                  <w:rFonts w:ascii="Times New Roman" w:hAnsi="Times New Roman" w:cs="Times New Roman"/>
                  <w:sz w:val="24"/>
                  <w:szCs w:val="24"/>
                </w:rPr>
                <w:t>http://diss.rsl.ru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258B0">
                <w:rPr>
                  <w:rStyle w:val="a3"/>
                  <w:rFonts w:ascii="Times New Roman" w:hAnsi="Times New Roman" w:cs="Times New Roman"/>
                  <w:sz w:val="24"/>
                  <w:szCs w:val="24"/>
                </w:rPr>
                <w:t>http://ru.spinform.ru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025E" w:rsidRDefault="003D37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82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025E">
        <w:trPr>
          <w:trHeight w:hRule="exact" w:val="314"/>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025E">
        <w:trPr>
          <w:trHeight w:hRule="exact" w:val="13815"/>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025E" w:rsidRDefault="003D37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025E" w:rsidRDefault="003D37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025E" w:rsidRDefault="003D37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025E" w:rsidRDefault="003D37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025E" w:rsidRDefault="003D37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025E" w:rsidRDefault="003D37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025E" w:rsidRDefault="003D37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025E" w:rsidRDefault="003D37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025E">
        <w:trPr>
          <w:trHeight w:hRule="exact" w:val="435"/>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585"/>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67025E">
        <w:trPr>
          <w:trHeight w:hRule="exact" w:val="2989"/>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025E" w:rsidRDefault="0067025E">
            <w:pPr>
              <w:spacing w:after="0" w:line="240" w:lineRule="auto"/>
              <w:jc w:val="both"/>
              <w:rPr>
                <w:sz w:val="24"/>
                <w:szCs w:val="24"/>
              </w:rPr>
            </w:pPr>
          </w:p>
          <w:p w:rsidR="0067025E" w:rsidRDefault="003D37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025E" w:rsidRDefault="003D37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025E" w:rsidRDefault="003D37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025E" w:rsidRDefault="003D37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025E" w:rsidRDefault="003D37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025E" w:rsidRDefault="003D37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7025E" w:rsidRDefault="0067025E">
            <w:pPr>
              <w:spacing w:after="0" w:line="240" w:lineRule="auto"/>
              <w:jc w:val="both"/>
              <w:rPr>
                <w:sz w:val="24"/>
                <w:szCs w:val="24"/>
              </w:rPr>
            </w:pPr>
          </w:p>
          <w:p w:rsidR="0067025E" w:rsidRDefault="003D37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7025E">
        <w:trPr>
          <w:trHeight w:hRule="exact" w:val="585"/>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258B0">
                <w:rPr>
                  <w:rStyle w:val="a3"/>
                  <w:rFonts w:ascii="Times New Roman" w:hAnsi="Times New Roman" w:cs="Times New Roman"/>
                  <w:sz w:val="24"/>
                  <w:szCs w:val="24"/>
                </w:rPr>
                <w:t>http://www.consultant.ru/edu/student/study/</w:t>
              </w:r>
            </w:hyperlink>
          </w:p>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258B0">
                <w:rPr>
                  <w:rStyle w:val="a3"/>
                  <w:rFonts w:ascii="Times New Roman" w:hAnsi="Times New Roman" w:cs="Times New Roman"/>
                  <w:sz w:val="24"/>
                  <w:szCs w:val="24"/>
                </w:rPr>
                <w:t>http://edu.garant.ru/omga/</w:t>
              </w:r>
            </w:hyperlink>
          </w:p>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258B0">
                <w:rPr>
                  <w:rStyle w:val="a3"/>
                  <w:rFonts w:ascii="Times New Roman" w:hAnsi="Times New Roman" w:cs="Times New Roman"/>
                  <w:sz w:val="24"/>
                  <w:szCs w:val="24"/>
                </w:rPr>
                <w:t>http://pravo.gov.ru</w:t>
              </w:r>
            </w:hyperlink>
          </w:p>
        </w:tc>
      </w:tr>
      <w:tr w:rsidR="0067025E">
        <w:trPr>
          <w:trHeight w:hRule="exact" w:val="304"/>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7025E">
        <w:trPr>
          <w:trHeight w:hRule="exact" w:val="314"/>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025E">
        <w:trPr>
          <w:trHeight w:hRule="exact" w:val="7587"/>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025E" w:rsidRDefault="003D37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025E" w:rsidRDefault="003D37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025E" w:rsidRDefault="003D37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025E" w:rsidRDefault="003D37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025E" w:rsidRDefault="003D37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025E" w:rsidRDefault="003D37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025E" w:rsidRDefault="003D37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025E" w:rsidRDefault="003D37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025E" w:rsidRDefault="003D37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025E" w:rsidRDefault="003D37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025E" w:rsidRDefault="003D37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025E" w:rsidRDefault="003D37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025E">
        <w:trPr>
          <w:trHeight w:hRule="exact" w:val="277"/>
        </w:trPr>
        <w:tc>
          <w:tcPr>
            <w:tcW w:w="9640" w:type="dxa"/>
          </w:tcPr>
          <w:p w:rsidR="0067025E" w:rsidRDefault="0067025E"/>
        </w:tc>
      </w:tr>
      <w:tr w:rsidR="0067025E">
        <w:trPr>
          <w:trHeight w:hRule="exact" w:val="585"/>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025E">
        <w:trPr>
          <w:trHeight w:hRule="exact" w:val="1553"/>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67025E" w:rsidRDefault="003D37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025E">
        <w:trPr>
          <w:trHeight w:hRule="exact" w:val="12726"/>
        </w:trPr>
        <w:tc>
          <w:tcPr>
            <w:tcW w:w="9654" w:type="dxa"/>
            <w:shd w:val="clear" w:color="000000" w:fill="FFFFFF"/>
            <w:tcMar>
              <w:left w:w="34" w:type="dxa"/>
              <w:right w:w="34" w:type="dxa"/>
            </w:tcMar>
          </w:tcPr>
          <w:p w:rsidR="0067025E" w:rsidRDefault="003D377B">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025E" w:rsidRDefault="003D37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025E" w:rsidRDefault="003D37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025E" w:rsidRDefault="003D377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7025E" w:rsidRDefault="003D37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7025E">
        <w:trPr>
          <w:trHeight w:hRule="exact" w:val="2478"/>
        </w:trPr>
        <w:tc>
          <w:tcPr>
            <w:tcW w:w="9654" w:type="dxa"/>
            <w:shd w:val="clear" w:color="000000" w:fill="FFFFFF"/>
            <w:tcMar>
              <w:left w:w="34" w:type="dxa"/>
              <w:right w:w="34" w:type="dxa"/>
            </w:tcMar>
          </w:tcPr>
          <w:p w:rsidR="0067025E" w:rsidRDefault="003D377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7025E" w:rsidRDefault="0067025E"/>
    <w:sectPr w:rsidR="006702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58B0"/>
    <w:rsid w:val="001F0BC7"/>
    <w:rsid w:val="003D377B"/>
    <w:rsid w:val="0067025E"/>
    <w:rsid w:val="009320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77B"/>
    <w:rPr>
      <w:color w:val="0563C1" w:themeColor="hyperlink"/>
      <w:u w:val="single"/>
    </w:rPr>
  </w:style>
  <w:style w:type="character" w:styleId="a4">
    <w:name w:val="Unresolved Mention"/>
    <w:basedOn w:val="a0"/>
    <w:uiPriority w:val="99"/>
    <w:semiHidden/>
    <w:unhideWhenUsed/>
    <w:rsid w:val="003D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5919</Words>
  <Characters>33743</Characters>
  <Application>Microsoft Office Word</Application>
  <DocSecurity>0</DocSecurity>
  <Lines>281</Lines>
  <Paragraphs>79</Paragraphs>
  <ScaleCrop>false</ScaleCrop>
  <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2021-2022_ФГОС3++2021_Бак-ОФО-ГМУ(ГМС)(21)_plx_Практикум по управлению кадрами</dc:title>
  <dc:creator>FastReport.NET</dc:creator>
  <cp:lastModifiedBy>Mark Bernstorf</cp:lastModifiedBy>
  <cp:revision>4</cp:revision>
  <dcterms:created xsi:type="dcterms:W3CDTF">2022-04-16T11:20:00Z</dcterms:created>
  <dcterms:modified xsi:type="dcterms:W3CDTF">2022-11-12T14:43:00Z</dcterms:modified>
</cp:coreProperties>
</file>